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D6DF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kern w:val="0"/>
          <w:sz w:val="32"/>
          <w:szCs w:val="32"/>
        </w:rPr>
      </w:pPr>
      <w:r>
        <w:rPr>
          <w:rFonts w:hint="eastAsia" w:ascii="黑体" w:hAnsi="黑体" w:eastAsia="黑体" w:cs="黑体"/>
          <w:kern w:val="0"/>
          <w:sz w:val="32"/>
          <w:szCs w:val="32"/>
        </w:rPr>
        <w:t>附件</w:t>
      </w:r>
    </w:p>
    <w:p w14:paraId="0A7F9E3A">
      <w:pPr>
        <w:spacing w:line="560" w:lineRule="exact"/>
        <w:rPr>
          <w:rFonts w:hint="eastAsia" w:ascii="黑体" w:hAnsi="黑体" w:eastAsia="黑体" w:cs="黑体"/>
          <w:kern w:val="0"/>
          <w:sz w:val="32"/>
          <w:szCs w:val="32"/>
        </w:rPr>
      </w:pPr>
    </w:p>
    <w:p w14:paraId="577C13F8">
      <w:pPr>
        <w:spacing w:line="560" w:lineRule="exact"/>
        <w:jc w:val="center"/>
        <w:rPr>
          <w:rFonts w:hint="eastAsia" w:ascii="方正小标宋简体" w:hAnsi="方正小标宋简体" w:eastAsia="方正小标宋简体" w:cs="方正小标宋简体"/>
          <w:sz w:val="44"/>
          <w:szCs w:val="44"/>
        </w:rPr>
      </w:pPr>
      <w:bookmarkStart w:id="0" w:name="OLE_LINK2"/>
      <w:r>
        <w:rPr>
          <w:rFonts w:hint="eastAsia" w:ascii="方正小标宋简体" w:hAnsi="方正小标宋简体" w:eastAsia="方正小标宋简体" w:cs="方正小标宋简体"/>
          <w:sz w:val="44"/>
          <w:szCs w:val="44"/>
        </w:rPr>
        <w:t>湖北凯飞建设工程有限公司</w:t>
      </w:r>
      <w:r>
        <w:rPr>
          <w:rFonts w:hint="eastAsia" w:ascii="方正小标宋简体" w:hAnsi="方正小标宋简体" w:eastAsia="方正小标宋简体" w:cs="方正小标宋简体"/>
          <w:sz w:val="44"/>
          <w:szCs w:val="44"/>
          <w:highlight w:val="none"/>
          <w:lang w:eastAsia="zh-CN"/>
        </w:rPr>
        <w:t>等</w:t>
      </w:r>
      <w:r>
        <w:rPr>
          <w:rFonts w:hint="eastAsia" w:ascii="方正小标宋简体" w:hAnsi="方正小标宋简体" w:eastAsia="方正小标宋简体" w:cs="方正小标宋简体"/>
          <w:sz w:val="44"/>
          <w:szCs w:val="44"/>
          <w:highlight w:val="none"/>
          <w:lang w:val="en-US" w:eastAsia="zh-CN"/>
        </w:rPr>
        <w:t>93</w:t>
      </w:r>
      <w:r>
        <w:rPr>
          <w:rFonts w:hint="eastAsia" w:ascii="方正小标宋简体" w:hAnsi="方正小标宋简体" w:eastAsia="方正小标宋简体" w:cs="方正小标宋简体"/>
          <w:sz w:val="44"/>
          <w:szCs w:val="44"/>
          <w:highlight w:val="none"/>
          <w:lang w:eastAsia="zh-CN"/>
        </w:rPr>
        <w:t>家</w:t>
      </w:r>
      <w:bookmarkEnd w:id="0"/>
      <w:r>
        <w:rPr>
          <w:rFonts w:hint="eastAsia" w:ascii="方正小标宋简体" w:hAnsi="方正小标宋简体" w:eastAsia="方正小标宋简体" w:cs="方正小标宋简体"/>
          <w:sz w:val="44"/>
          <w:szCs w:val="44"/>
          <w:highlight w:val="none"/>
          <w:lang w:eastAsia="zh-CN"/>
        </w:rPr>
        <w:t>建</w:t>
      </w:r>
      <w:r>
        <w:rPr>
          <w:rFonts w:hint="eastAsia" w:ascii="方正小标宋简体" w:hAnsi="方正小标宋简体" w:eastAsia="方正小标宋简体" w:cs="方正小标宋简体"/>
          <w:sz w:val="44"/>
          <w:szCs w:val="44"/>
        </w:rPr>
        <w:t>筑业</w:t>
      </w:r>
      <w:r>
        <w:rPr>
          <w:rFonts w:hint="eastAsia" w:ascii="方正小标宋简体" w:hAnsi="方正小标宋简体" w:eastAsia="方正小标宋简体" w:cs="方正小标宋简体"/>
          <w:sz w:val="44"/>
          <w:szCs w:val="44"/>
          <w:lang w:val="en-US" w:eastAsia="zh-CN"/>
        </w:rPr>
        <w:t>企业</w:t>
      </w:r>
      <w:r>
        <w:rPr>
          <w:rFonts w:hint="eastAsia" w:ascii="方正小标宋简体" w:hAnsi="方正小标宋简体" w:eastAsia="方正小标宋简体" w:cs="方正小标宋简体"/>
          <w:sz w:val="44"/>
          <w:szCs w:val="44"/>
        </w:rPr>
        <w:t>资质审查意见</w:t>
      </w:r>
      <w:bookmarkStart w:id="1" w:name="_GoBack"/>
      <w:bookmarkEnd w:id="1"/>
      <w:r>
        <w:rPr>
          <w:rFonts w:hint="eastAsia" w:ascii="方正小标宋简体" w:hAnsi="方正小标宋简体" w:eastAsia="方正小标宋简体" w:cs="方正小标宋简体"/>
          <w:sz w:val="44"/>
          <w:szCs w:val="44"/>
          <w:lang w:val="en-US" w:eastAsia="zh-CN"/>
        </w:rPr>
        <w:t>公示</w:t>
      </w:r>
      <w:r>
        <w:rPr>
          <w:rFonts w:hint="eastAsia" w:ascii="方正小标宋简体" w:hAnsi="方正小标宋简体" w:eastAsia="方正小标宋简体" w:cs="方正小标宋简体"/>
          <w:sz w:val="44"/>
          <w:szCs w:val="44"/>
        </w:rPr>
        <w:t>汇总表</w:t>
      </w:r>
    </w:p>
    <w:p w14:paraId="57A1DA4F">
      <w:pPr>
        <w:spacing w:line="560" w:lineRule="exact"/>
        <w:jc w:val="center"/>
        <w:rPr>
          <w:rFonts w:hint="eastAsia" w:ascii="方正小标宋简体" w:hAnsi="方正小标宋简体" w:eastAsia="方正小标宋简体" w:cs="方正小标宋简体"/>
          <w:sz w:val="44"/>
          <w:szCs w:val="44"/>
          <w:lang w:val="en-US" w:eastAsia="zh-CN"/>
        </w:rPr>
      </w:pPr>
    </w:p>
    <w:tbl>
      <w:tblPr>
        <w:tblStyle w:val="3"/>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9"/>
        <w:gridCol w:w="1626"/>
        <w:gridCol w:w="2836"/>
        <w:gridCol w:w="3765"/>
      </w:tblGrid>
      <w:tr w14:paraId="695A9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20D33F09">
            <w:pPr>
              <w:jc w:val="center"/>
              <w:rPr>
                <w:rFonts w:hint="eastAsia" w:ascii="楷体" w:hAnsi="楷体" w:eastAsia="楷体" w:cs="楷体"/>
                <w:b/>
                <w:bCs/>
                <w:color w:val="auto"/>
                <w:sz w:val="28"/>
                <w:szCs w:val="28"/>
              </w:rPr>
            </w:pPr>
            <w:r>
              <w:rPr>
                <w:rFonts w:hint="eastAsia" w:ascii="楷体" w:hAnsi="楷体" w:eastAsia="楷体" w:cs="楷体"/>
                <w:b/>
                <w:bCs/>
                <w:color w:val="auto"/>
                <w:sz w:val="28"/>
                <w:szCs w:val="28"/>
                <w:lang w:val="en-US" w:eastAsia="zh-CN"/>
              </w:rPr>
              <w:t>序号</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08B944AC">
            <w:pPr>
              <w:jc w:val="center"/>
              <w:rPr>
                <w:rFonts w:hint="eastAsia" w:ascii="楷体" w:hAnsi="楷体" w:eastAsia="楷体" w:cs="楷体"/>
                <w:b/>
                <w:bCs/>
                <w:color w:val="auto"/>
                <w:sz w:val="28"/>
                <w:szCs w:val="28"/>
              </w:rPr>
            </w:pPr>
            <w:r>
              <w:rPr>
                <w:rFonts w:hint="eastAsia" w:ascii="楷体" w:hAnsi="楷体" w:eastAsia="楷体" w:cs="楷体"/>
                <w:b/>
                <w:bCs/>
                <w:color w:val="auto"/>
                <w:sz w:val="28"/>
                <w:szCs w:val="28"/>
                <w:lang w:val="en-US" w:eastAsia="zh-CN"/>
              </w:rPr>
              <w:t>公司名称</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4B75B053">
            <w:pPr>
              <w:jc w:val="center"/>
              <w:rPr>
                <w:rFonts w:hint="eastAsia" w:ascii="楷体" w:hAnsi="楷体" w:eastAsia="楷体" w:cs="楷体"/>
                <w:b/>
                <w:bCs/>
                <w:color w:val="auto"/>
                <w:sz w:val="28"/>
                <w:szCs w:val="28"/>
              </w:rPr>
            </w:pPr>
            <w:r>
              <w:rPr>
                <w:rFonts w:hint="eastAsia" w:ascii="楷体" w:hAnsi="楷体" w:eastAsia="楷体" w:cs="楷体"/>
                <w:b/>
                <w:bCs/>
                <w:color w:val="auto"/>
                <w:sz w:val="28"/>
                <w:szCs w:val="28"/>
                <w:lang w:val="en-US" w:eastAsia="zh-CN"/>
              </w:rPr>
              <w:t>申报资质</w:t>
            </w:r>
          </w:p>
        </w:tc>
        <w:tc>
          <w:tcPr>
            <w:tcW w:w="2078" w:type="pct"/>
            <w:tcBorders>
              <w:top w:val="single" w:color="000000" w:sz="4" w:space="0"/>
              <w:left w:val="single" w:color="000000" w:sz="4" w:space="0"/>
              <w:bottom w:val="single" w:color="000000" w:sz="4" w:space="0"/>
              <w:right w:val="single" w:color="000000" w:sz="4" w:space="0"/>
            </w:tcBorders>
            <w:noWrap/>
            <w:vAlign w:val="center"/>
          </w:tcPr>
          <w:p w14:paraId="30E1438A">
            <w:pPr>
              <w:jc w:val="center"/>
              <w:rPr>
                <w:rFonts w:hint="eastAsia" w:ascii="楷体" w:hAnsi="楷体" w:eastAsia="楷体" w:cs="楷体"/>
                <w:b/>
                <w:bCs/>
                <w:color w:val="auto"/>
                <w:sz w:val="28"/>
                <w:szCs w:val="28"/>
              </w:rPr>
            </w:pPr>
            <w:r>
              <w:rPr>
                <w:rFonts w:hint="eastAsia" w:ascii="楷体" w:hAnsi="楷体" w:eastAsia="楷体" w:cs="楷体"/>
                <w:b/>
                <w:bCs/>
                <w:color w:val="auto"/>
                <w:sz w:val="28"/>
                <w:szCs w:val="28"/>
                <w:lang w:val="en-US" w:eastAsia="zh-CN"/>
              </w:rPr>
              <w:t>公示意见</w:t>
            </w:r>
          </w:p>
        </w:tc>
      </w:tr>
      <w:tr w14:paraId="46C90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4"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5260CA0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722C9E8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湖北凯飞建设工程有限公司</w:t>
            </w:r>
          </w:p>
        </w:tc>
        <w:tc>
          <w:tcPr>
            <w:tcW w:w="1565" w:type="pct"/>
            <w:tcBorders>
              <w:top w:val="single" w:color="000000" w:sz="4" w:space="0"/>
              <w:left w:val="single" w:color="000000" w:sz="4" w:space="0"/>
              <w:bottom w:val="single" w:color="000000" w:sz="4" w:space="0"/>
              <w:right w:val="single" w:color="000000" w:sz="4" w:space="0"/>
            </w:tcBorders>
            <w:noWrap w:val="0"/>
            <w:vAlign w:val="center"/>
          </w:tcPr>
          <w:p w14:paraId="600A2F5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延续：建筑工程施工总承包贰级、钢结构工程专业承包贰级、建筑装修装饰工程专业承包贰级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29390598">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不同意延续：建筑工程施工总承包贰级、钢结构工程专业承包贰级、建筑装修装饰工程专业承包贰级（原因：未查询到主要人员9-11月社保缴纳证明）</w:t>
            </w:r>
          </w:p>
        </w:tc>
      </w:tr>
      <w:tr w14:paraId="6E153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6F2B8DD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1CECFC8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湖北圆满建筑劳务有限公司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58FD12B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延续：模板脚手架专业承包不分等级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0AB218B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不同意延续：模板脚手架专业承包不分等级（原因：1.净资产不满足资质标准要求。2.未查询到主要人员9-11月社保缴纳证明）</w:t>
            </w:r>
          </w:p>
        </w:tc>
      </w:tr>
      <w:tr w14:paraId="142E4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146003C4">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72D8FDC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湖北故岑建筑工程有限公司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19B3E79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延续：模板脚手架专业承包不分等级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4BEECFA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不同意延续：模板脚手架专业承包不分等级（原因：未查询到主要人员9-11月社保缴纳证明）</w:t>
            </w:r>
          </w:p>
        </w:tc>
      </w:tr>
      <w:tr w14:paraId="1D2FD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3B3619E7">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4563BC4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湖北创力建设工程有限公司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7571DCB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延续：建筑工程施工总承包贰级、市政公用工程施工总承包贰级、钢结构工程专业承包贰级、建筑装修装饰工程专业承包贰级、环保工程专业承包贰级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6978032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不同意延续：建筑工程施工总承包贰级、市政公用工程施工总承包贰级、钢结构工程专业承包贰级、建筑装修装饰工程专业承包贰级、环保工程专业承包贰级（原因：未查询到主要人员9-11月社保缴纳证明）</w:t>
            </w:r>
          </w:p>
        </w:tc>
      </w:tr>
      <w:tr w14:paraId="1FCF4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6"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66A5C491">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62B2462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湖北学旺建设工程有限公司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0896A65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延续：建筑工程施工总承包贰级、市政公用工程施工总承包贰级、机电工程施工总承包贰级、钢结构工程专业承包贰级、地基基础工程专业承包贰级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1397EEB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不同意延续：建筑工程施工总承包贰级、市政公用工程施工总承包贰级、机电工程施工总承包贰级、钢结构工程专业承包贰级、地基基础工程专业承包贰级（原因：未查询到主要人员9-11月社保缴纳证明）</w:t>
            </w:r>
          </w:p>
        </w:tc>
      </w:tr>
      <w:tr w14:paraId="098EB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1A7161A3">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40D44F9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湖北鑫伯乐建设工程有限公司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688BA1E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延续：建筑工程施工总承包贰级、钢结构工程专业承包贰级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2CD7FC8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不同意延续：建筑工程施工总承包贰级、钢结构工程专业承包贰级（原因：1.未上传申请企业告知承诺书。2.未查询到主要人员9-11月社保缴纳证明）</w:t>
            </w:r>
          </w:p>
        </w:tc>
      </w:tr>
      <w:tr w14:paraId="53487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6D573BE3">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5A2F0A2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湖北星泽建设工程有限公司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12F1795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延续：起重设备安装工程专业承包贰级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753CA47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不同意延续：起重设备安装工程专业承包贰级（原因：未查询到主要人员9-11月社保缴纳证明）</w:t>
            </w:r>
          </w:p>
        </w:tc>
      </w:tr>
      <w:tr w14:paraId="6DE08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645191E9">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8</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45F3ACC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湖北冠正建筑工程有限公司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0ECB88F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延续：模板脚手架专业承包不分等级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6994A66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不同意延续：模板脚手架专业承包不分等级（原因：未查询到主要人员9-11月社保缴纳证明）</w:t>
            </w:r>
          </w:p>
        </w:tc>
      </w:tr>
      <w:tr w14:paraId="7427F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0"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6EB9A75C">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5759179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咸宁高新建工有限公司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1345DBB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建筑工程施工总承包贰级、电力工程施工总承包贰级、石油化工工程施工总承包贰级、机电工程施工总承包贰级、输变电工程专业承包贰级、钢结构工程专业承包贰级、地基基础工程专业承包贰级、起重设备安装工程专业承包贰级、电子与智能化工程专业承包贰级、消防设施工程专业承包贰级、建筑装修装饰工程专业承包贰级、建筑机电安装工程专业承包贰级、建筑幕墙工程专业承包贰级、城市及道路照明工程专业承包贰级、环保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120F58A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建筑工程施工总承包贰级、电力工程施工总承包贰级、石油化工工程施工总承包贰级、机电工程施工总承包贰级、输变电工程专业承包贰级、钢结构工程专业承包贰级、地基基础工程专业承包贰级、电子与智能化工程专业承包贰级、建筑装修装饰工程专业承包贰级、建筑机电安装工程专业承包贰级、建筑幕墙工程专业承包贰级、城市及道路照明工程专业承包贰级、环保工程专业承包贰级（原因：未查询到主要人员9-11月社保缴纳证明）                                  不同意延续：起重设备安装工程专业承包贰级（原因：1.未在全国职称信息查询平台上未查询到起重设备安装工程专业承包贰级技术负责人职称信息。2.未查询到主要人员9-11月社保缴纳证明）消防设施工程专业承包贰级（原因：1.技术负责人消防设施工程施工技术管理工作经历不足。2.未查询到主要人员9-11月社保缴纳证明）</w:t>
            </w:r>
          </w:p>
        </w:tc>
      </w:tr>
      <w:tr w14:paraId="09F48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6B43FD23">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07854E0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湖北乾诚新能源科技有限公司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44FAAA2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延续：预拌混凝土专业承包不分等级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6EDF230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不同意延续：预拌混凝土专业承包不分等级（原因：1.未上传混凝土实验室照片。2.未查询到主要人员9-11月社保缴纳证明）</w:t>
            </w:r>
          </w:p>
        </w:tc>
      </w:tr>
      <w:tr w14:paraId="37912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1363FE3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11</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1D195D9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湖北楚绍承建筑工程有限公司</w:t>
            </w:r>
          </w:p>
        </w:tc>
        <w:tc>
          <w:tcPr>
            <w:tcW w:w="1565" w:type="pct"/>
            <w:tcBorders>
              <w:top w:val="single" w:color="000000" w:sz="4" w:space="0"/>
              <w:left w:val="single" w:color="000000" w:sz="4" w:space="0"/>
              <w:bottom w:val="single" w:color="000000" w:sz="4" w:space="0"/>
              <w:right w:val="single" w:color="000000" w:sz="4" w:space="0"/>
            </w:tcBorders>
            <w:noWrap w:val="0"/>
            <w:vAlign w:val="center"/>
          </w:tcPr>
          <w:p w14:paraId="0904B43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延续：模板脚手架专业承包不分等级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692C57E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不同意延续：模板脚手架专业承包不分等级（原因：1.法定代表人承诺书模板不正确。2.未查询到主要人员9-11月社保缴纳证明）</w:t>
            </w:r>
          </w:p>
        </w:tc>
      </w:tr>
      <w:tr w14:paraId="067C4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62821F4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12</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35A4238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湖北楚绍承建筑工程有限公司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0F28F44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建筑工程施工总承包贰级、市政公用工程施工总承包贰级、机电工程施工总承包贰级、钢结构工程专业承包贰级、地基基础工程专业承包贰级、防水防腐保温工程专业承包贰级、建筑装修装饰工程专业承包贰级、建筑幕墙工程专业承包贰级、城市及道路照明工程专业承包贰级、环保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6162565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建筑工程施工总承包贰级、市政公用工程施工总承包贰级、机电工程施工总承包贰级、钢结构工程专业承包贰级、地基基础工程专业承包贰级、防水防腐保温工程专业承包贰级、建筑装修装饰工程专业承包贰级、建筑幕墙工程专业承包贰级、城市及道路照明工程专业承包贰级、环保工程专业承包贰级（原因：未查询到主要人员9-11月社保缴纳证明）</w:t>
            </w:r>
          </w:p>
        </w:tc>
      </w:tr>
      <w:tr w14:paraId="11B6E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1"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03419887">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5AEFC66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湖北今久建筑工程有限公司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0D1D39A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延续：模板脚手架专业承包不分等级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5D0DDDB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不同意延续：模板脚手架专业承包不分等级（原因：未查询到主要人员9-11月社保缴纳证明）</w:t>
            </w:r>
          </w:p>
        </w:tc>
      </w:tr>
      <w:tr w14:paraId="7299D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6"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3FDEFDAB">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14</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4BFF58F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湖北南圣建筑工程有限公司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0BA4197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延续：建筑工程施工总承包贰级、钢结构工程专业承包贰级、环保工程专业承包贰级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39B1A47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不同意延续：建筑工程施工总承包贰级、钢结构工程专业承包贰级、环保工程专业承包贰级（原因：未查询到主要人员9-11月社保缴纳证明）</w:t>
            </w:r>
          </w:p>
        </w:tc>
      </w:tr>
      <w:tr w14:paraId="740D0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2"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2B79AAD6">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15</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1CA630E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湖北阔福建筑工程有限公司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79043D7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延续：地基基础工程专业承包贰级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3D2CA61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不同意延续：地基基础工程专业承包贰级（原因：1.未上传申请企业告知承诺书。2.未查询到主要人员9-11月社保缴纳证明）</w:t>
            </w:r>
          </w:p>
        </w:tc>
      </w:tr>
      <w:tr w14:paraId="25505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4A8F6E09">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16</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4C95B87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赤壁市裕祥建设工程有限公司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15B266C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建筑工程施工总承包贰级、市政公用工程施工总承包贰级、钢结构工程专业承包贰级、地基基础工程专业承包贰级、防水防腐保温工程专业承包贰级、建筑装修装饰工程专业承包贰级、环保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7098E12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建筑工程施工总承包贰级、市政公用工程施工总承包贰级、钢结构工程专业承包贰级、地基基础工程专业承包贰级、防水防腐保温工程专业承包贰级、建筑装修装饰工程专业承包贰级、环保工程专业承包贰级（原因：未查询到主要人员9-11月社保缴纳证明）</w:t>
            </w:r>
          </w:p>
        </w:tc>
      </w:tr>
      <w:tr w14:paraId="4FA60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651DA4AF">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17</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31E9BC3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湖北迭联建筑工程有限公司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47658E4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延续：模板脚手架专业承包不分等级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614B613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不同意延续：模板脚手架专业承包不分等级（原因：未查询到主要人员9-11月社保缴纳证明）</w:t>
            </w:r>
          </w:p>
        </w:tc>
      </w:tr>
      <w:tr w14:paraId="12648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47FDEC09">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18</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122DD28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湖北弘庭建筑工程有限公司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6967C4F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建筑工程施工总承包贰级、市政公用工程施工总承包贰级、钢结构工程专业承包贰级、地基基础工程专业承包贰级、防水防腐保温工程专业承包贰级、建筑装修装饰工程专业承包贰级、环保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538C591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建筑工程施工总承包贰级、市政公用工程施工总承包贰级、钢结构工程专业承包贰级、地基基础工程专业承包贰级、防水防腐保温工程专业承包贰级、建筑装修装饰工程专业承包贰级、环保工程专业承包贰级（原因：未查询到主要人员9-11月社保缴纳证明）</w:t>
            </w:r>
          </w:p>
        </w:tc>
      </w:tr>
      <w:tr w14:paraId="18D35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5"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359ACFC4">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19</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2E54917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通山更生机械设备有限公司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0E56E78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延续：起重设备安装工程专业承包贰级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34F4FBA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不同意延续：起重设备安装工程专业承包贰级（原因：1.未上传申请企业告知承诺书。2.未查询到主要人员9-11月社保缴纳证明）</w:t>
            </w:r>
          </w:p>
        </w:tc>
      </w:tr>
      <w:tr w14:paraId="68458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6782DA60">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25A4EA4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湖北国华建设有限公司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4E5C7E5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增项：建筑工程施工总承包贰级、钢结构工程专业承包贰级、防水防腐保温工程专业承包贰级、建筑装修装饰工程专业承包贰级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7A2662F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同意增项：建筑工程施工总承包贰级、钢结构工程专业承包贰级、防水防腐保温工程专业承包贰级、建筑装修装饰工程专业承包贰级</w:t>
            </w:r>
          </w:p>
        </w:tc>
      </w:tr>
      <w:tr w14:paraId="4D255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7"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5139A92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21</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2C9B59D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湖北东望建筑工程有限公司</w:t>
            </w:r>
          </w:p>
        </w:tc>
        <w:tc>
          <w:tcPr>
            <w:tcW w:w="1565" w:type="pct"/>
            <w:tcBorders>
              <w:top w:val="single" w:color="000000" w:sz="4" w:space="0"/>
              <w:left w:val="single" w:color="000000" w:sz="4" w:space="0"/>
              <w:bottom w:val="single" w:color="000000" w:sz="4" w:space="0"/>
              <w:right w:val="single" w:color="000000" w:sz="4" w:space="0"/>
            </w:tcBorders>
            <w:noWrap w:val="0"/>
            <w:vAlign w:val="center"/>
          </w:tcPr>
          <w:p w14:paraId="7CAF6D2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延续：模板脚手架专业承包不分等级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59E4967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不同意延续：模板脚手架专业承包不分等级（原因：未查询到主要人员9-11月社保缴纳证明）</w:t>
            </w:r>
          </w:p>
        </w:tc>
      </w:tr>
      <w:tr w14:paraId="73A1B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2CD2C27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22</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5A1D1E9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湖北省德服建筑材料有限公司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7A68B2A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延续：钢结构工程专业承包贰级、防水防腐保温工程专业承包贰级、建筑装修装饰工程专业承包贰级、环保工程专业承包贰级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76C291E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钢结构工程专业承包贰级、防水防腐保温工程专业承包贰级、建筑装修装饰工程专业承包贰级、环保工程专业承包贰级（原因：1.未上传申请企业告知承诺书。2.未查询到主要人员9-11月社保缴纳证明）</w:t>
            </w:r>
          </w:p>
        </w:tc>
      </w:tr>
      <w:tr w14:paraId="7496B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16AA1024">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23</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6DB3F07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咸宁市翔远劳务有限公司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3EBA98B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延续：模板脚手架专业承包不分等级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3DE6AED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不同意延续：模板脚手架专业承包不分等级（原因：未查询到主要人员9-11月社保缴纳证明）</w:t>
            </w:r>
          </w:p>
        </w:tc>
      </w:tr>
      <w:tr w14:paraId="12249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9"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6866F5AC">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24</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438FCC5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湖北卓艺建设工程有限公司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67CD802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延续：建筑工程施工总承包贰级、钢结构工程专业承包贰级、地基基础工程专业承包贰级、建筑装修装饰工程专业承包贰级、环保工程专业承包贰级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1F78FD2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建筑工程施工总承包贰级、钢结构工程专业承包贰级、地基基础工程专业承包贰级、建筑装修装饰工程专业承包贰级、环保工程专业承包贰级不同意延续：模板脚手架专业承包不分等级（原因：未查询到主要人员9-11月社保缴纳证明）</w:t>
            </w:r>
          </w:p>
        </w:tc>
      </w:tr>
      <w:tr w14:paraId="19D02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5"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38BDDCA6">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25</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321BB8F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湖北中铿建设工程有限公司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2C4B7F0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延续：建筑工程施工总承包贰级、钢结构工程专业承包贰级、地基基础工程专业承包贰级、防水防腐保温工程专业承包贰级、建筑装修装饰工程专业承包贰级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00E24E4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不同意延续：建筑工程施工总承包贰级、钢结构工程专业承包贰级、地基基础工程专业承包贰级、建筑装修装饰工程专业承包贰级（原因：未查询到主要人员9-11月社保缴纳证明）                                         不同意延续：防水防腐保温工程专业承包贰级（原因：1.未在全国职称信息查询平台上未查询到仝书敬职称信息。2.未查询到主要人员9-11月社保缴纳证明）</w:t>
            </w:r>
          </w:p>
        </w:tc>
      </w:tr>
      <w:tr w14:paraId="4E24A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4C2B7F93">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26</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08EC7D6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湖北华隆起重设备安装有限公司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70F926D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延续：起重设备安装工程专业承包贰级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79A1492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不同意延续：起重设备安装工程专业承包贰级（原因：未查询到主要人员9-11月社保缴纳证明）</w:t>
            </w:r>
          </w:p>
        </w:tc>
      </w:tr>
      <w:tr w14:paraId="759C6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0168C101">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27</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2811DB2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咸宁市华新拓新混凝土有限公司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094AAD0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首次申请：预拌混凝土专业承包不分等级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73C5034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不同意首次申请：预拌混凝土专业承包不分等级（原因：在“全国职称查询平台”上未查询到职称人员刘正兴的职称证书信息）</w:t>
            </w:r>
          </w:p>
        </w:tc>
      </w:tr>
      <w:tr w14:paraId="1ADD2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3"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1343BD31">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28</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799A307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湖北珂文建筑工程有限公司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4AB8E59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建筑工程施工总承包贰级、市政公用工程施工总承包贰级、机电工程施工总承包贰级、钢结构工程专业承包贰级、地基基础工程专业承包贰级、防水防腐保温工程专业承包贰级、建筑装修装饰工程专业承包贰级、建筑幕墙工程专业承包贰级、城市及道路照明工程专业承包贰级、环保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6670D0C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建筑工程施工总承包贰级、市政公用工程施工总承包贰级、机电工程施工总承包贰级、地基基础工程专业承包贰级、防水防腐保温工程专业承包贰级、建筑装修装饰工程专业承包贰级、建筑幕墙工程专业承包贰级、城市及道路照明工程专业承包贰级、环保工程专业承包贰级（原因：未查询到主要人员9-11月社保缴纳证明）                    不同意钢结构工程专业承包贰级（原因：1.技术工人人数不满足资质标准要求。2.未查询到主要人员9-11月社保缴纳证明）</w:t>
            </w:r>
          </w:p>
        </w:tc>
      </w:tr>
      <w:tr w14:paraId="76F09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6"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3F96B57D">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29</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5EA2A87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湖北朝盛建筑工程有限公司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070AD4C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延续：模板脚手架专业承包不分等级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30534BA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不同意延续：模板脚手架专业承包不分等级（原因：未查询到主要人员9-11月社保缴纳证明）</w:t>
            </w:r>
          </w:p>
        </w:tc>
      </w:tr>
      <w:tr w14:paraId="693D4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329A2115">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30</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3427DDC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湖北峻茂建筑工程有限公司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40C1791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延续：模板脚手架专业承包不分等级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1B4F7D7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不同意延续：模板脚手架专业承包不分等级（原因：未查询到主要人员9-11月社保缴纳证明）</w:t>
            </w:r>
          </w:p>
        </w:tc>
      </w:tr>
      <w:tr w14:paraId="55416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8"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29E5856B">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31</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7C4EAD0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湖北尊润建设工程有限公司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296EE22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增项：建筑工程施工总承包贰级、机电工程施工总承包贰级、钢结构工程专业承包贰级、地基基础工程专业承包贰级、建筑装修装饰工程专业承包贰级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66225D2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同意增项：建筑工程施工总承包贰级、机电工程施工总承包贰级、钢结构工程专业承包贰级、地基基础工程专业承包贰级                                    不同意增项：建筑装修装饰工程专业承包贰级（原因：技术负责人工作经历存疑）</w:t>
            </w:r>
          </w:p>
        </w:tc>
      </w:tr>
      <w:tr w14:paraId="373D8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3891F722">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32</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4C6E804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湖北尊煌建设工程有限公司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421BC9E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延续：模板脚手架专业承包不分等级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150AA85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不同意延续：模板脚手架专业承包不分等级（原因：未查询到主要人员9-11月社保缴纳证明）</w:t>
            </w:r>
          </w:p>
        </w:tc>
      </w:tr>
      <w:tr w14:paraId="11B7C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183CAB0C">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33</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756439B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湖北智才功成建筑工程有限公司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545E92D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延续：建筑工程施工总承包贰级、机电工程施工总承包贰级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75454D0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不同意延续：建筑工程施工总承包贰级、机电工程施工总承包贰级（原因：未查询到主要人员9-11月社保缴纳证明）</w:t>
            </w:r>
          </w:p>
        </w:tc>
      </w:tr>
      <w:tr w14:paraId="15820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08F91C2E">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34</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080B910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咸宁市咸安基础工程有限责任公司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0949A64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延续：地基基础工程专业承包贰级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074BFEF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不同意延续：地基基础工程专业承包贰级（原因：未查询到主要人员9-11月社保缴纳证明）</w:t>
            </w:r>
          </w:p>
        </w:tc>
      </w:tr>
      <w:tr w14:paraId="5D68F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5D0F8F75">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35</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7F86434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赤壁市瑞丰建筑工程有限公司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6B48DB9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延续：建筑工程施工总承包贰级、市政公用工程施工总承包贰级、地基基础工程专业承包贰级、建筑装修装饰工程专业承包贰级、环保工程专业承包贰级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4785D11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不同意延续：建筑工程施工总承包贰级、市政公用工程施工总承包贰级、地基基础工程专业承包贰级、建筑装修装饰工程专业承包贰级、环保工程专业承包贰级（原因：未查询到主要人员9-11月社保缴纳证明）</w:t>
            </w:r>
          </w:p>
        </w:tc>
      </w:tr>
      <w:tr w14:paraId="1EEF5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6B21038A">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36</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645B22C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湖北光讯建筑工程有限公司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5A0C014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延续：建筑工程施工总承包贰级、起重设备安装工程专业承包贰级、电子与智能化工程专业承包贰级、消防设施工程专业承包贰级、建筑幕墙工程专业承包贰级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38A1FD5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建筑工程施工总承包贰级、起重设备安装工程专业承包贰级、电子与智能化工程专业承包贰级、消防设施工程专业承包贰级、建筑幕墙工程专业承包贰级（原因：未查询到主要人员9-11月社保缴纳证明）</w:t>
            </w:r>
          </w:p>
        </w:tc>
      </w:tr>
      <w:tr w14:paraId="0D60D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096070F9">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37</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6152354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湖北赞鼎建筑工程有限公司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50C74B4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延续：模板脚手架专业承包不分等级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09A0330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不同意延续：模板脚手架专业承包不分等级（原因：未查询到主要人员9-11月社保缴纳证明）</w:t>
            </w:r>
          </w:p>
        </w:tc>
      </w:tr>
      <w:tr w14:paraId="71992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57C7191B">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38</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6BF8317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嘉鱼恒基商品混凝土有限公司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3CCD640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延续：预拌混凝土专业承包不分等级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7CCC767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不同意延续：预拌混凝土专业承包不分等级（原因：未查询到主要人员9-11月社保缴纳证明）</w:t>
            </w:r>
          </w:p>
        </w:tc>
      </w:tr>
      <w:tr w14:paraId="23EC5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58F83878">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39</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54A0514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咸宁市工业建设工程有限公司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6037442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延续：建筑工程施工总承包贰级、市政公用工程施工总承包贰级、建筑装修装饰工程专业承包贰级、城市及道路照明工程专业承包贰级、环保工程专业承包贰级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5B669C0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建筑工程施工总承包贰级、市政公用工程施工总承包贰级、建筑装修装饰工程专业承包贰级、城市及道路照明工程专业承包贰级、环保工程专业承包贰级（原因：未查询到主要人员9-11月社保缴纳证明）</w:t>
            </w:r>
          </w:p>
        </w:tc>
      </w:tr>
      <w:tr w14:paraId="15649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32133F8A">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40</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2A46282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湖北祥龙建设工程有限公司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38428E6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增项：模板脚手架专业承包不分等级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564B5DE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增项：模板脚手架专业承包不分等级（原因：技术负责人吴畏一年内三次申报记录为“异常人员”。2.未查询到技术负责人“九洲龍城29#楼模板脚手架安装工程”、“《凯旋华府》2#楼模板脚手架工程”两项业绩施工单位湖北翼晟品建设有限公司模版脚手架专业承包资质属无效个人业绩）</w:t>
            </w:r>
          </w:p>
        </w:tc>
      </w:tr>
      <w:tr w14:paraId="14037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02C79CC4">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41</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7BC19A7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湖北镇荣建筑工程有限公司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235F9BE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延续：建筑工程施工总承包贰级、市政公用工程施工总承包贰级、地基基础工程专业承包贰级、起重设备安装工程专业承包贰级、建筑幕墙工程专业承包贰级、环保工程专业承包贰级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6C79392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建筑工程施工总承包贰级、市政公用工程施工总承包贰级、地基基础工程专业承包贰级、起重设备安装工程专业承包贰级、建筑幕墙工程专业承包贰级、环保工程专业承包贰级（原因：未查询到主要人员9-11月社保缴纳证明）</w:t>
            </w:r>
          </w:p>
        </w:tc>
      </w:tr>
      <w:tr w14:paraId="0CA6B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2C93218B">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42</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3A31B32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湖北木可建工有限公司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1F27540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延续：建筑工程施工总承包贰级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2B78EC7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不同意延续：建筑工程施工总承包贰级（原因：未查询到主要人员9-11月社保缴纳证明）</w:t>
            </w:r>
          </w:p>
        </w:tc>
      </w:tr>
      <w:tr w14:paraId="312E6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0E96967D">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43</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6952D91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湖北润发消防工程有限公司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6D5CE74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首次申请：消防设施工程专业承包贰级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7C3C3EB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不同意首次申请：消防设施工程专业承包贰级（原因：技术负责人杨洁亮不满足8年以上从事消防设施工程技术管理工作经历）</w:t>
            </w:r>
          </w:p>
        </w:tc>
      </w:tr>
      <w:tr w14:paraId="0F646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6DC9AFD1">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44</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34FA73B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湖北景堂建设工程有限公司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10712E2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延续：建筑工程施工总承包贰级、市政公用工程施工总承包贰级、钢结构工程专业承包贰级、地基基础工程专业承包贰级、建筑装修装饰工程专业承包贰级、环保工程专业承包贰级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2D4BBA7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建筑工程施工总承包贰级、市政公用工程施工总承包贰级、钢结构工程专业承包贰级、地基基础工程专业承包贰级、建筑装修装饰工程专业承包贰级、环保工程专业承包贰级（原因：未查询到主要人员9-11月社保缴纳证明）</w:t>
            </w:r>
          </w:p>
        </w:tc>
      </w:tr>
      <w:tr w14:paraId="49A4C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0738A108">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45</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5374BCA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湖北钜岳生态环境工程有限公司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5782F67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延续：市政公用工程施工总承包贰级、地基基础工程专业承包贰级、环保工程专业承包贰级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2EE46E5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不同意延续：市政公用工程施工总承包贰级、地基基础工程专业承包贰级、环保工程专业承包贰级（原因：未查询到主要人员9-11月社保缴纳证明）</w:t>
            </w:r>
          </w:p>
        </w:tc>
      </w:tr>
      <w:tr w14:paraId="2BF79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0C93B76F">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46</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2EF3C39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湖北楚之蓝建筑工程有限公司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238309D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延续：模板脚手架专业承包不分等级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35336EB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不同意延续：模板脚手架专业承包不分等级（原因：未查询到主要人员9-11月社保缴纳证明）</w:t>
            </w:r>
          </w:p>
        </w:tc>
      </w:tr>
      <w:tr w14:paraId="4ADC1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66544B3F">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47</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24B244B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湖北展卓建筑工程有限公司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4EE980C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延续：模板脚手架专业承包不分等级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67DBB59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不同意延续：模板脚手架专业承包不分等级（原因：未查询到主要人员9-11月社保缴纳证明）</w:t>
            </w:r>
          </w:p>
        </w:tc>
      </w:tr>
      <w:tr w14:paraId="12F09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1AB2B03D">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48</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4CB75D4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湖北三哲建设有限公司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2D75120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建筑工程施工总承包贰级、市政公用工程施工总承包贰级、机电工程施工总承包贰级、钢结构工程专业承包贰级、地基基础工程专业承包贰级、防水防腐保温工程专业承包贰级、建筑装修装饰工程专业承包贰级、建筑幕墙工程专业承包贰级、城市及道路照明工程专业承包贰级、环保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1FC5029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建筑工程施工总承包贰级、市政公用工程施工总承包贰级、机电工程施工总承包贰级、钢结构工程专业承包贰级、地基基础工程专业承包贰级、防水防腐保温工程专业承包贰级、建筑装修装饰工程专业承包贰级、建筑幕墙工程专业承包贰级、城市及道路照明工程专业承包贰级、环保工程专业承包贰级（原因：未查询到主要人员9-11月社保缴纳证明）</w:t>
            </w:r>
          </w:p>
        </w:tc>
      </w:tr>
      <w:tr w14:paraId="1E1D8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754795DA">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49</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27F8C8D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湖北亿加汇建设有限公司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26B4B11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延续：建筑工程施工总承包贰级、钢结构工程专业承包贰级、地基基础工程专业承包贰级、建筑装修装饰工程专业承包贰级、建筑幕墙工程专业承包贰级、环保工程专业承包贰级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6B9F55B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建筑工程施工总承包贰级、钢结构工程专业承包贰级、地基基础工程专业承包贰级、建筑装修装饰工程专业承包贰级、建筑幕墙工程专业承包贰级、环保工程专业承包贰级（原因：未查询到主要人员9-11月社保缴纳证明）</w:t>
            </w:r>
          </w:p>
        </w:tc>
      </w:tr>
      <w:tr w14:paraId="33B9E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4B989463">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50</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5746146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湖北宇之星科技有限公司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0F2882A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延续：电力工程施工总承包贰级、机电工程施工总承包贰级、电子与智能化工程专业承包贰级、消防设施工程专业承包贰级、城市及道路照明工程专业承包贰级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0AD415F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电力工程施工总承包贰级、机电工程施工总承包贰级、电子与智能化工程专业承包贰级、消防设施工程专业承包贰级、城市及道路照明工程专业承包贰级（原因：未查询到主要人员9-11月社保缴纳证明）</w:t>
            </w:r>
          </w:p>
        </w:tc>
      </w:tr>
      <w:tr w14:paraId="0DB74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3D654900">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51</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690A9A7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湖北帮普建筑工程有限公司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735F5AD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延续：电力工程施工总承包贰级、机电工程施工总承包贰级、电子与智能化工程专业承包贰级、消防设施工程专业承包贰级、城市及道路照明工程专业承包贰级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34BD306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建筑工程施工总承包贰级、市政公用工程施工总承包贰级、机电工程施工总承包贰级、钢结构工程专业承包贰级、地基基础工程专业承包贰级、防水防腐保温工程专业承包贰级、建筑装修装饰工程专业承包贰级、建筑幕墙工程专业承包贰级、城市及道路照明工程专业承包贰级、环保工程专业承包贰级（原因：未查询到主要人员9-11月社保缴纳证明）</w:t>
            </w:r>
          </w:p>
        </w:tc>
      </w:tr>
      <w:tr w14:paraId="7D65C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14769085">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52</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7FEEBAE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湖北敏戎建筑工程有限公司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32DA549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延续：模板脚手架专业承包不分等级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18E6C93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不同意延续：模板脚手架专业承包不分等级（原因：1.技术工人人数不符合资质标准要求。2.未查询到主要人员9-11月社保缴纳证明）</w:t>
            </w:r>
          </w:p>
        </w:tc>
      </w:tr>
      <w:tr w14:paraId="4FFAC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5AF5CBAB">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53</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246D6F1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湖北省鹏达环保建筑工程有限公司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0099B1F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延续：建筑工程施工总承包贰级、钢结构工程专业承包贰级、地基基础工程专业承包贰级、环保工程专业承包贰级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357E05E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不同意延续：建筑工程施工总承包贰级、钢结构工程专业承包贰级、地基基础工程专业承包贰级、环保工程专业承包贰级（原因：未查询到主要人员9-11月社保缴纳证明）</w:t>
            </w:r>
          </w:p>
        </w:tc>
      </w:tr>
      <w:tr w14:paraId="1FDE9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31282CE5">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54</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5F41F6B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湖北积成智造科技有限公司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1112BDF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增项：建筑机电安装工程专业承包贰级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4715A37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不同意增项：建筑机电安装工程专业承包贰级（原因：职称人员林鹏、宋明海、陈洪吉一年内三次申报记录为“异常人员”）</w:t>
            </w:r>
          </w:p>
        </w:tc>
      </w:tr>
      <w:tr w14:paraId="36D68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21D77FBA">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55</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2CEF5F8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湖北灏鑫建筑安装有限公司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3514943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延续：防水防腐保温工程专业承包贰级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18EB14D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不同意延续：防水防腐保温工程专业承包贰级（原因：未查询到主要人员9-11月社保缴纳证明）</w:t>
            </w:r>
          </w:p>
        </w:tc>
      </w:tr>
      <w:tr w14:paraId="738E2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43A9978A">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56</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09F5FDC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湖北灏鑫建筑安装有限公司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0052E0A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延续：模板脚手架专业承包不分等级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58EE022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不同意延续：模板脚手架专业承包不分等级（原因：未查询到主要人员9-11月社保缴纳证明）</w:t>
            </w:r>
          </w:p>
        </w:tc>
      </w:tr>
      <w:tr w14:paraId="68641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08B9DA51">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57</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44764A9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湖北佳地缘建设工程有限公司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595BECC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延续：消防设施工程专业承包贰级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3FEC78E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不同意延续：消防设施工程专业承包贰级（原因：未查询到主要人员9-11月社保缴纳证明）</w:t>
            </w:r>
          </w:p>
        </w:tc>
      </w:tr>
      <w:tr w14:paraId="15703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15B2FF89">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58</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60773ED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湖北迈鸿建设工程有限公司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2C16E15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延续：防水防腐保温工程专业承包贰级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7FDD275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不同意延续：防水防腐保温工程专业承包贰级（原因：1.职称人员职称证书陈国栋职称证书在“全国职称查询平台”上未查询到。2.未查询到主要人员9-11月社保缴纳证明）</w:t>
            </w:r>
          </w:p>
        </w:tc>
      </w:tr>
      <w:tr w14:paraId="359BC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12370756">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59</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165C5E2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湖北迈鸿建设工程有限公司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60006F1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延续：模板脚手架专业承包不分等级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25457E6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不同意延续：模板脚手架专业承包不分等级（原因：1.职称人员陈国栋、张恩波职称证书在“全国职称查询平台”上未查询到。2.企业法定代表人承偌书模版不正确。3.未查询到主要人员9-11月社保缴纳证明）</w:t>
            </w:r>
          </w:p>
        </w:tc>
      </w:tr>
      <w:tr w14:paraId="62069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5EFA1FC7">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60</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176ADDB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崇阳县志远建筑劳务分包有限公司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4DD66CA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首次申请：模板脚手架专业承包不分等级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594A5BB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不同意首次申请：模板脚手架专业承包不分等级（原因：1.技术负责人项昕昕职称证书扫描件未显示专业名称。2.技术负责人完成施工项目概况未填写）</w:t>
            </w:r>
          </w:p>
        </w:tc>
      </w:tr>
      <w:tr w14:paraId="2A435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6052A7A1">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61</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3D54725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湖北江誉建筑工程有限公司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5617E56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延续：模板脚手架专业承包不分等级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516AA1F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不同意延续：模板脚手架专业承包不分等级（原因：1.净资产不达标。2.未查询到主要人员9-11月社保缴纳证明）</w:t>
            </w:r>
          </w:p>
        </w:tc>
      </w:tr>
      <w:tr w14:paraId="2CCFF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6A142162">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62</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5E324CE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通山汇丰建筑工程有限公司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456563A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延续：模板脚手架专业承包不分等级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256BD67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不同意延续：模板脚手架专业承包不分等级（原因：未查询到主要人员9-11月社保缴纳证明）</w:t>
            </w:r>
          </w:p>
        </w:tc>
      </w:tr>
      <w:tr w14:paraId="0D71B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23C27E7F">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63</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76FF9AE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湖北敏戎建筑工程有限公司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39CF3B6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延续：模板脚手架专业承包不分等级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4FDA571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不同意延续：模板脚手架专业承包不分等级（原因：1.职称人员王晴职称专业不属于资质标准规定的结构、机械、电气等专业，不予认可。2.未查询到主要人员9-11月社保缴纳证明）</w:t>
            </w:r>
          </w:p>
        </w:tc>
      </w:tr>
      <w:tr w14:paraId="35E59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5C68B063">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64</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777C455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湖北瑞多浩建筑工程有限公司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6060E97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延续：模板脚手架专业承包不分等级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394C5CE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不同意延续：模板脚手架专业承包不分等级（原因：未查询到主要人员9-11月社保缴纳证明）</w:t>
            </w:r>
          </w:p>
        </w:tc>
      </w:tr>
      <w:tr w14:paraId="2F4AC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708454A9">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65</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5CDD066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湖北赞泰建筑有限公司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46AE4D9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延续：模板脚手架专业承包不分等级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3108623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不同意延续：模板脚手架专业承包不分等级（原因：未查询到主要人员9-11月社保缴纳证明）</w:t>
            </w:r>
          </w:p>
        </w:tc>
      </w:tr>
      <w:tr w14:paraId="1DC8E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10BC610C">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66</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7BED2FB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湖北伟优建筑劳务有限公司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306E4DB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延续：模板脚手架专业承包不分等级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1C14BE6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不同意延续：模板脚手架专业承包不分等级（原因：未查询到主要人员9-11月社保缴纳证明）</w:t>
            </w:r>
          </w:p>
        </w:tc>
      </w:tr>
      <w:tr w14:paraId="1F25F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46DF572A">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67</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4A02628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湖北旭全建设工程有限公司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77EDF84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延续：模板脚手架专业承包不分等级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5BE0677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不同意延续：模板脚手架专业承包不分等级（原因：未查询到主要人员9-11月社保缴纳证明）</w:t>
            </w:r>
          </w:p>
        </w:tc>
      </w:tr>
      <w:tr w14:paraId="1D56E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5C274CD3">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68</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1AC794B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湖北旭全建设工程有限公司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39801EC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延续：防水防腐保温工程专业承包贰级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6938437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不同意延续：防水防腐保温工程专业承包贰级（原因：未查询到主要人员9-11月社保缴纳证明）</w:t>
            </w:r>
          </w:p>
        </w:tc>
      </w:tr>
      <w:tr w14:paraId="4F99E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4247EC85">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69</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40A68F9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嘉鱼县兴隆建筑工程有限责任公司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7397C3F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延续：建筑工程施工总承包贰级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31E13E9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不同意延续：建筑工程施工总承包贰级（原因：未查询到主要人员9-11月社保缴纳证明）</w:t>
            </w:r>
          </w:p>
        </w:tc>
      </w:tr>
      <w:tr w14:paraId="766FD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7BA20408">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70</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1D70A28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湖北尊优建设工程有限公司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1B9E848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延续：防水防腐保温工程专业承包贰级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5D820E3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不同意延续：防水防腐保温工程专业承包贰级（原因：未查询到主要人员9-11月社保缴纳证明）</w:t>
            </w:r>
          </w:p>
        </w:tc>
      </w:tr>
      <w:tr w14:paraId="1AE89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01A894E7">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71</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5131EF6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湖北尊优建设工程有限公司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098B92E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延续：模板脚手架专业承包不分等级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38F2DB7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不同意延续：建筑工程施工总承包贰级（原因：未查询到主要人员9-11月社保缴纳证明）</w:t>
            </w:r>
          </w:p>
        </w:tc>
      </w:tr>
      <w:tr w14:paraId="125AA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60834B63">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72</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2468C98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湖北盈泉建筑工程有限公司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7C20B53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延续：模板脚手架专业承包不分等级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4BEB150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不同意延续：模板脚手架专业承包不分等级（原因：未查询到主要人员9-11月社保缴纳证明）</w:t>
            </w:r>
          </w:p>
        </w:tc>
      </w:tr>
      <w:tr w14:paraId="5B71A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2F9177E7">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73</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23C3350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湖北楚丰匠建筑工程有限公司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5574E87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延续：建筑工程施工总承包贰级、机电工程施工总承包贰级、钢结构工程专业承包贰级、地基基础工程专业承包贰级、建筑装修装饰工程专业承包贰级、建筑幕墙工程专业承包贰级、环保工程专业承包贰级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0D3623B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建筑工程施工总承包贰级、机电工程施工总承包贰级、钢结构工程专业承包贰级、地基基础工程专业承包贰级、建筑装修装饰工程专业承包贰级、建筑幕墙工程专业承包贰级、环保工程专业承包贰级（原因：未查询到主要人员9-11月社保缴纳证明）</w:t>
            </w:r>
          </w:p>
        </w:tc>
      </w:tr>
      <w:tr w14:paraId="5D72B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3BED7D17">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74</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0B47213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湖北俊日建筑工程有限公司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08A6A46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延续：建筑工程施工总承包贰级、钢结构工程专业承包贰级、建筑装修装饰工程专业承包贰级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0FD99A6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不同意延续：建筑工程施工总承包贰级、钢结构工程专业承包贰级、建筑装修装饰工程专业承包贰级（原因：未查询到主要人员9-11月社保缴纳证明）</w:t>
            </w:r>
          </w:p>
        </w:tc>
      </w:tr>
      <w:tr w14:paraId="38D7F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4"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476D0B3F">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75</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76B79A8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湖北华宸楚地建设工程有限公司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18C2DB3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建筑工程施工总承包贰级、市政公用工程施工总承包贰级、机电工程施工总承包贰级、钢结构工程专业承包贰级、地基基础工程专业承包贰级、防水防腐保温工程专业承包贰级、建筑装修装饰工程专业承包贰级、建筑幕墙工程专业承包贰级、古建筑工程专业承包贰级、城市及道路照明工程专业承包贰级、环保工程专业承包贰级、特种工程（结构补强）专业承包不分等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47337F0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建筑工程施工总承包贰级、市政公用工程施工总承包贰级、机电工程施工总承包贰级、钢结构工程专业承包贰级、地基基础工程专业承包贰级、防水防腐保温工程专业承包贰级、建筑装修装饰工程专业承包贰级、建筑幕墙工程专业承包贰级、古建筑工程专业承包贰级、城市及道路照明工程专业承包贰级、环保工程专业承包贰级、特种工程（结构补强）专业承包不分等级（原因：1.未上传申请企业告知承诺书。2.未查询到主要人员9-11月社保缴纳证明。3.未查询到除了周紫筱外其他注册建造师信息）</w:t>
            </w:r>
          </w:p>
        </w:tc>
      </w:tr>
      <w:tr w14:paraId="2E019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7CB1BA88">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76</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36EA63C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湖北道亨建筑工程有限公司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1D29B21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延续：建筑工程施工总承包贰级、市政公用工程施工总承包贰级、钢结构工程专业承包贰级、地基基础工程专业承包贰级、建筑装修装饰工程专业承包贰级、建筑幕墙工程专业承包贰级、环保工程专业承包贰级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34A0B66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同意延续：建筑工程施工总承包贰级、市政公用工程施工总承包贰级、钢结构工程专业承包贰级、地基基础工程专业承包贰级、建筑装修装饰工程专业承包贰级、建筑幕墙工程专业承包贰级、环保工程专业承包贰级</w:t>
            </w:r>
          </w:p>
        </w:tc>
      </w:tr>
      <w:tr w14:paraId="5FB9F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6"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45A989F3">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77</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04FCF3C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湖北浩宇辉鸿建筑工程有限公司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79301B9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延续：建筑工程施工总承包贰级、市政公用工程施工总承包贰级、钢结构工程专业承包贰级、地基基础工程专业承包贰级、建筑装修装饰工程专业承包贰级、环保工程专业承包贰级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7DB948D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建筑工程施工总承包贰级、市政公用工程施工总承包贰级、钢结构工程专业承包贰级、地基基础工程专业承包贰级、建筑装修装饰工程专业承包贰级、环保工程专业承包贰级（原因：未查询到主要人员9-11月社保缴纳证明）</w:t>
            </w:r>
          </w:p>
        </w:tc>
      </w:tr>
      <w:tr w14:paraId="6AD3B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2EFE0A89">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78</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0F3EF3F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湖北昌红建筑有限公司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79CDB2F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延续：建筑工程施工总承包贰级、市政公用工程施工总承包贰级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68A78B3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不同意延续：建筑工程施工总承包贰级、市政公用工程施工总承包贰级（原因：未查询到主要人员9-11月社保缴纳证明）</w:t>
            </w:r>
          </w:p>
        </w:tc>
      </w:tr>
      <w:tr w14:paraId="66CD0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18FD2160">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79</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06ABFC4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湖北庞宇建筑工程有限公司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3B79960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建筑工程施工总承包贰级、钢结构工程专业承包贰级、地基基础工程专业承包贰级、防水防腐保温工程专业承包贰级、建筑装修装饰工程专业承包贰级、建筑幕墙工程专业承包贰级、古建筑工程专业承包贰级、环保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4553A0C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建筑工程施工总承包贰级、钢结构工程专业承包贰级、地基基础工程专业承包贰级、防水防腐保温工程专业承包贰级、建筑装修装饰工程专业承包贰级、建筑幕墙工程专业承包贰级、古建筑工程专业承包贰级、环保工程专业承包贰级（原因：未查询到主要人员9-11月社保缴纳证明）</w:t>
            </w:r>
          </w:p>
        </w:tc>
      </w:tr>
      <w:tr w14:paraId="635F1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5D8F0B6C">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80</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12EE077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湖北栾锦建筑工程有限公司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0DC2C70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延续：防水防腐保温工程专业承包贰级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431B929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不同意延续：防水防腐保温工程专业承包贰级（原因：未查询到主要人员9-11月社保缴纳证明）</w:t>
            </w:r>
          </w:p>
        </w:tc>
      </w:tr>
      <w:tr w14:paraId="017BD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2171871E">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81</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3E8513F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湖北琨鹏建设工程有限公司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34B6CB5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建筑工程施工总承包贰级、市政公用工程施工总承包贰级、钢结构工程专业承包贰级、地基基础工程专业承包贰级、防水防腐保温工程专业承包贰级、建筑装修装饰工程专业承包贰级、城市及道路照明工程专业承包贰级、环保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593A7AC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建筑工程施工总承包贰级、市政公用工程施工总承包贰级、钢结构工程专业承包贰级、地基基础工程专业承包贰级、防水防腐保温工程专业承包贰级、建筑装修装饰工程专业承包贰级、城市及道路照明工程专业承包贰级、环保工程专业承包贰级（原因：未查询到主要人员9-11月社保缴纳证明）</w:t>
            </w:r>
          </w:p>
        </w:tc>
      </w:tr>
      <w:tr w14:paraId="7FD63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32BDB895">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82</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5120F33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湖北亚欧震达科技有限公司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33E5F85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建筑工程施工总承包贰级、机电工程施工总承包贰级、钢结构工程专业承包贰级、地基基础工程专业承包贰级、防水防腐保温工程专业承包贰级、建筑装修装饰工程专业承包贰级、建筑机电安装工程专业承包贰级、建筑幕墙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3B9FC16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建筑工程施工总承包贰级、机电工程施工总承包贰级、钢结构工程专业承包贰级、地基基础工程专业承包贰级、防水防腐保温工程专业承包贰级、建筑装修装饰工程专业承包贰级、建筑机电安装工程专业承包贰级、建筑幕墙工程专业承包贰级（原因：未查询到主要人员9-11月社保缴纳证明）</w:t>
            </w:r>
          </w:p>
        </w:tc>
      </w:tr>
      <w:tr w14:paraId="2F054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4287307C">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83</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02EC32E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咸宁市安铁建筑劳务有限公司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0186C24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延续：建筑工程施工总承包贰级、钢结构工程专业承包贰级、地基基础工程专业承包贰级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38FE23F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不同意延续：建筑工程施工总承包贰级、钢结构工程专业承包贰级、地基基础工程专业承包贰级（原因：未查询到主要人员9-11月社保缴纳证明）</w:t>
            </w:r>
          </w:p>
        </w:tc>
      </w:tr>
      <w:tr w14:paraId="11D13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1"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0C643786">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84</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38F97F3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湖北金嘉建设工程有限公司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634162C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延续：建筑工程施工总承包贰级、市政公用工程施工总承包贰级、钢结构工程专业承包贰级、地基基础工程专业承包贰级、建筑装修装饰工程专业承包贰级、环保工程专业承包贰级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593CB1F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建筑工程施工总承包贰级、市政公用工程施工总承包贰级、钢结构工程专业承包贰级、地基基础工程专业承包贰级、建筑装修装饰工程专业承包贰级、环保工程专业承包贰级（原因：未查询到主要人员9-11月社保缴纳证明）</w:t>
            </w:r>
          </w:p>
        </w:tc>
      </w:tr>
      <w:tr w14:paraId="0C78E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8"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1B3E8B88">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85</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4014280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湖北兴桂建筑工程有限公司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21F8DBD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延续：建筑工程施工总承包贰级、市政公用工程施工总承包贰级、钢结构工程专业承包贰级、地基基础工程专业承包贰级、建筑装修装饰工程专业承包贰级、环保工程专业承包贰级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394657A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建筑工程施工总承包贰级、市政公用工程施工总承包贰级、钢结构工程专业承包贰级、地基基础工程专业承包贰级、建筑装修装饰工程专业承包贰级、环保工程专业承包贰级（原因：未查询到主要人员9-11月社保缴纳证明）</w:t>
            </w:r>
          </w:p>
        </w:tc>
      </w:tr>
      <w:tr w14:paraId="598E7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6"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7E7668BC">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86</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2332FA8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湖北韵泽建设工程有限公司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3C3C0CE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延续：建筑工程施工总承包贰级、钢结构工程专业承包贰级、地基基础工程专业承包贰级、环保工程专业承包贰级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5F77A93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不同意延续：建筑工程施工总承包贰级、钢结构工程专业承包贰级、地基基础工程专业承包贰级、环保工程专业承包贰级（原因：未查询到主要人员9-11月社保缴纳证明）</w:t>
            </w:r>
          </w:p>
        </w:tc>
      </w:tr>
      <w:tr w14:paraId="3C9C6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48E29D10">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87</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483C409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湖北阿邦市政工程有限责任公司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4FA00DB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延续：市政公用工程施工总承包贰级、环保工程专业承包贰级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13A79C6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不同意延续：市政公用工程施工总承包贰级、环保工程专业承包贰级（原因：未查询到主要人员9-11月社保缴纳证明）</w:t>
            </w:r>
          </w:p>
        </w:tc>
      </w:tr>
      <w:tr w14:paraId="03D47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8"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1D6E97B9">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88</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142C3B1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湖北东蒲建筑工程有限公司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6333CAE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延续：建筑工程施工总承包贰级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0489F2D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不同意延续：建筑工程施工总承包贰级（原因：未查询到主要人员9-11月社保缴纳证明）</w:t>
            </w:r>
          </w:p>
        </w:tc>
      </w:tr>
      <w:tr w14:paraId="57E22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1C38DFF1">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89</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3286980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湖北长泉建设工程有限公司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402703B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建筑工程施工总承包贰级、市政公用工程施工总承包贰级、钢结构工程专业承包贰级、地基基础工程专业承包贰级、建筑装修装饰工程专业承包贰级、古建筑工程专业承包贰级、城市及道路照明工程专业承包贰级、环保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0ED0529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建筑工程施工总承包贰级、市政公用工程施工总承包贰级、钢结构工程专业承包贰级、地基基础工程专业承包贰级、建筑装修装饰工程专业承包贰级、古建筑工程专业承包贰级、城市及道路照明工程专业承包贰级、环保工程专业承包贰级（原因：未查询到主要人员9-11月社保缴纳证明）</w:t>
            </w:r>
          </w:p>
        </w:tc>
      </w:tr>
      <w:tr w14:paraId="5118C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1E9EA629">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90</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65DBC8D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湖北赤晟建设工程有限公司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78FD1FF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延续：建筑工程施工总承包贰级、机电工程施工总承包贰级、地基基础工程专业承包贰级、建筑装修装饰工程专业承包贰级、环保工程专业承包贰级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7E91CA7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不同意延续：建筑工程施工总承包贰级、机电工程施工总承包贰级、地基基础工程专业承包贰级、建筑装修装饰工程专业承包贰级、环保工程专业承包贰级（原因：未查询到主要人员9-11月社保缴纳证明）</w:t>
            </w:r>
          </w:p>
        </w:tc>
      </w:tr>
      <w:tr w14:paraId="54D30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030D679D">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91</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417E075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湖北哲方建筑工程有限公司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7BAC619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建筑工程施工总承包贰级、市政公用工程施工总承包贰级、机电工程施工总承包贰级、钢结构工程专业承包贰级、地基基础工程专业承包贰级、防水防腐保温工程专业承包贰级、建筑装修装饰工程专业承包贰级、建筑幕墙工程专业承包贰级、环保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1B1A5FA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建筑工程施工总承包贰级、市政公用工程施工总承包贰级、机电工程施工总承包贰级、钢结构工程专业承包贰级、地基基础工程专业承包贰级、防水防腐保温工程专业承包贰级、建筑装修装饰工程专业承包贰级、建筑幕墙工程专业承包贰级、环保工程专业承包贰级（原因：未查询到主要人员9-11月社保缴纳证明）</w:t>
            </w:r>
          </w:p>
        </w:tc>
      </w:tr>
      <w:tr w14:paraId="1869F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39AD8834">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92</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74EDE85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湖北时迁建筑工程有限公司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2101E61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建筑工程施工总承包贰级、市政公用工程施工总承包贰级、机电工程施工总承包贰级、钢结构工程专业承包贰级、地基基础工程专业承包贰级、防水防腐保温工程专业承包贰级、建筑装修装饰工程专业承包贰级、环保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01D22EA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建筑工程施工总承包贰级、市政公用工程施工总承包贰级、机电工程施工总承包贰级、钢结构工程专业承包贰级、地基基础工程专业承包贰级、防水防腐保温工程专业承包贰级、建筑装修装饰工程专业承包贰级、环保工程专业承包贰级（原因：未查询到主要人员9-11月社保缴纳证明）</w:t>
            </w:r>
          </w:p>
        </w:tc>
      </w:tr>
      <w:tr w14:paraId="5A097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48731EAB">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93</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06722C1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湖北蒲建建筑工程有限公司</w:t>
            </w:r>
          </w:p>
        </w:tc>
        <w:tc>
          <w:tcPr>
            <w:tcW w:w="1565" w:type="pct"/>
            <w:tcBorders>
              <w:top w:val="single" w:color="000000" w:sz="4" w:space="0"/>
              <w:left w:val="single" w:color="000000" w:sz="4" w:space="0"/>
              <w:bottom w:val="single" w:color="000000" w:sz="4" w:space="0"/>
              <w:right w:val="single" w:color="000000" w:sz="4" w:space="0"/>
            </w:tcBorders>
            <w:noWrap/>
            <w:vAlign w:val="center"/>
          </w:tcPr>
          <w:p w14:paraId="5765EA7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延续：建筑工程施工总承包贰级、钢结构工程专业承包贰级</w:t>
            </w:r>
          </w:p>
        </w:tc>
        <w:tc>
          <w:tcPr>
            <w:tcW w:w="2078" w:type="pct"/>
            <w:tcBorders>
              <w:top w:val="single" w:color="000000" w:sz="4" w:space="0"/>
              <w:left w:val="single" w:color="000000" w:sz="4" w:space="0"/>
              <w:bottom w:val="single" w:color="000000" w:sz="4" w:space="0"/>
              <w:right w:val="single" w:color="000000" w:sz="4" w:space="0"/>
            </w:tcBorders>
            <w:noWrap w:val="0"/>
            <w:vAlign w:val="center"/>
          </w:tcPr>
          <w:p w14:paraId="52ECAD0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不同意延续：建筑工程施工总承包贰级、钢结构工程专业承包贰级（原因：未查询到主要人员9-11月社保缴纳证明）</w:t>
            </w:r>
          </w:p>
        </w:tc>
      </w:tr>
    </w:tbl>
    <w:p w14:paraId="378F1F85">
      <w:pPr>
        <w:jc w:val="both"/>
        <w:rPr>
          <w:rFonts w:hint="default" w:ascii="仿宋_GB2312" w:hAnsi="仿宋_GB2312" w:eastAsia="仿宋_GB2312" w:cs="仿宋_GB2312"/>
          <w:sz w:val="24"/>
          <w:szCs w:val="24"/>
          <w:lang w:val="en-US" w:eastAsia="zh-CN"/>
        </w:rPr>
      </w:pPr>
    </w:p>
    <w:p w14:paraId="06608347"/>
    <w:sectPr>
      <w:footerReference r:id="rId3" w:type="default"/>
      <w:pgSz w:w="11906" w:h="16838"/>
      <w:pgMar w:top="2268" w:right="1531" w:bottom="1474" w:left="1531" w:header="851" w:footer="1134"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31840">
    <w:pPr>
      <w:pStyle w:val="2"/>
      <w:rPr>
        <w:sz w:val="28"/>
        <w:szCs w:val="28"/>
      </w:rPr>
    </w:pPr>
    <w:r>
      <w:rPr>
        <w:sz w:val="28"/>
        <w:szCs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7C67F4">
                          <w:pPr>
                            <w:pStyle w:val="2"/>
                            <w:rPr>
                              <w:rFonts w:hint="eastAsia" w:eastAsia="宋体"/>
                              <w:lang w:eastAsia="zh-CN"/>
                            </w:rPr>
                          </w:pPr>
                          <w:r>
                            <w:rPr>
                              <w:rFonts w:hint="eastAsia"/>
                              <w:color w:val="FFFFFF"/>
                              <w:lang w:eastAsia="zh-CN"/>
                            </w:rPr>
                            <w:t>—</w:t>
                          </w:r>
                          <w:r>
                            <w:rPr>
                              <w:rFonts w:hint="eastAsia"/>
                              <w:lang w:eastAsia="zh-CN"/>
                            </w:rPr>
                            <w:t>—</w:t>
                          </w:r>
                          <w:r>
                            <w:rPr>
                              <w:rFonts w:hint="eastAsia"/>
                              <w:lang w:val="en-US" w:eastAsia="zh-CN"/>
                            </w:rPr>
                            <w:t xml:space="preserve"> </w:t>
                          </w:r>
                          <w:r>
                            <w:fldChar w:fldCharType="begin"/>
                          </w:r>
                          <w:r>
                            <w:instrText xml:space="preserve"> PAGE  \* MERGEFORMAT </w:instrText>
                          </w:r>
                          <w:r>
                            <w:fldChar w:fldCharType="separate"/>
                          </w:r>
                          <w:r>
                            <w:t>2</w:t>
                          </w:r>
                          <w:r>
                            <w:fldChar w:fldCharType="end"/>
                          </w:r>
                          <w:r>
                            <w:rPr>
                              <w:rFonts w:hint="eastAsia"/>
                              <w:lang w:val="en-US" w:eastAsia="zh-CN"/>
                            </w:rPr>
                            <w:t xml:space="preserve"> </w:t>
                          </w:r>
                          <w:r>
                            <w:rPr>
                              <w:rFonts w:hint="eastAsia"/>
                              <w:lang w:eastAsia="zh-CN"/>
                            </w:rPr>
                            <w:t>—</w:t>
                          </w:r>
                          <w:r>
                            <w:rPr>
                              <w:rFonts w:hint="eastAsia"/>
                              <w:color w:val="FFFFFF"/>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147C67F4">
                    <w:pPr>
                      <w:pStyle w:val="2"/>
                      <w:rPr>
                        <w:rFonts w:hint="eastAsia" w:eastAsia="宋体"/>
                        <w:lang w:eastAsia="zh-CN"/>
                      </w:rPr>
                    </w:pPr>
                    <w:r>
                      <w:rPr>
                        <w:rFonts w:hint="eastAsia"/>
                        <w:color w:val="FFFFFF"/>
                        <w:lang w:eastAsia="zh-CN"/>
                      </w:rPr>
                      <w:t>—</w:t>
                    </w:r>
                    <w:r>
                      <w:rPr>
                        <w:rFonts w:hint="eastAsia"/>
                        <w:lang w:eastAsia="zh-CN"/>
                      </w:rPr>
                      <w:t>—</w:t>
                    </w:r>
                    <w:r>
                      <w:rPr>
                        <w:rFonts w:hint="eastAsia"/>
                        <w:lang w:val="en-US" w:eastAsia="zh-CN"/>
                      </w:rPr>
                      <w:t xml:space="preserve"> </w:t>
                    </w:r>
                    <w:r>
                      <w:fldChar w:fldCharType="begin"/>
                    </w:r>
                    <w:r>
                      <w:instrText xml:space="preserve"> PAGE  \* MERGEFORMAT </w:instrText>
                    </w:r>
                    <w:r>
                      <w:fldChar w:fldCharType="separate"/>
                    </w:r>
                    <w:r>
                      <w:t>2</w:t>
                    </w:r>
                    <w:r>
                      <w:fldChar w:fldCharType="end"/>
                    </w:r>
                    <w:r>
                      <w:rPr>
                        <w:rFonts w:hint="eastAsia"/>
                        <w:lang w:val="en-US" w:eastAsia="zh-CN"/>
                      </w:rPr>
                      <w:t xml:space="preserve"> </w:t>
                    </w:r>
                    <w:r>
                      <w:rPr>
                        <w:rFonts w:hint="eastAsia"/>
                        <w:lang w:eastAsia="zh-CN"/>
                      </w:rPr>
                      <w:t>—</w:t>
                    </w:r>
                    <w:r>
                      <w:rPr>
                        <w:rFonts w:hint="eastAsia"/>
                        <w:color w:val="FFFFFF"/>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8F4715"/>
    <w:rsid w:val="588F4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宋体" w:hAnsi="宋体"/>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2025-12-16T01:32:00Z</dcterms:created>
  <dc:creator>，</dc:creator>
  <cp:lastModifiedBy>，</cp:lastModifiedBy>
  <dcterms:modified xsi:type="dcterms:W3CDTF">2025-12-16T01:33:33Z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52C46FE6EAC64967AF913E4D37257996_11</vt:lpwstr>
  </property>
  <property fmtid="{D5CDD505-2E9C-101B-9397-08002B2CF9AE}" pid="4" name="KSOTemplateDocerSaveRecord">
    <vt:lpwstr>eyJoZGlkIjoiNGM3NmNkMTM4NjI2Y2QyYWZjZGVlZmQ0ZWJiMzNkNGMiLCJ1c2VySWQiOiI0MzE5Mjc0ODUifQ==</vt:lpwstr>
  </property>
</Properties>
</file>